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88" w:rsidRDefault="004D2D88" w:rsidP="004D2D88">
      <w:pPr>
        <w:pStyle w:val="a3"/>
        <w:tabs>
          <w:tab w:val="left" w:pos="1440"/>
          <w:tab w:val="left" w:pos="5220"/>
        </w:tabs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</w:p>
    <w:p w:rsidR="004D2D88" w:rsidRPr="00B93773" w:rsidRDefault="004D2D88" w:rsidP="004D2D88">
      <w:pPr>
        <w:pStyle w:val="a3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B93773">
        <w:rPr>
          <w:rFonts w:ascii="Times New Roman" w:hAnsi="Times New Roman"/>
          <w:sz w:val="24"/>
          <w:szCs w:val="24"/>
        </w:rPr>
        <w:t>УТВЕРЖДЕНЫ</w:t>
      </w:r>
    </w:p>
    <w:p w:rsidR="004D2D88" w:rsidRPr="007B1E87" w:rsidRDefault="004D2D88" w:rsidP="004D2D88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  <w:r w:rsidRPr="007B1E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</w:t>
      </w:r>
      <w:r w:rsidRPr="007B1E87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Постановлением администрации </w:t>
      </w:r>
    </w:p>
    <w:p w:rsidR="004D2D88" w:rsidRDefault="004D2D88" w:rsidP="004D2D88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  <w:r w:rsidRPr="007B1E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городского округа г. Бор</w:t>
      </w:r>
      <w:r w:rsidRPr="007B1E8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7B1E87">
        <w:rPr>
          <w:rFonts w:ascii="Times New Roman" w:hAnsi="Times New Roman"/>
          <w:sz w:val="24"/>
        </w:rPr>
        <w:t>от</w:t>
      </w:r>
      <w:r w:rsidR="004239EA">
        <w:rPr>
          <w:rFonts w:ascii="Times New Roman" w:hAnsi="Times New Roman"/>
          <w:sz w:val="24"/>
        </w:rPr>
        <w:t xml:space="preserve"> 21.12.</w:t>
      </w:r>
      <w:r>
        <w:rPr>
          <w:rFonts w:ascii="Times New Roman" w:hAnsi="Times New Roman"/>
          <w:sz w:val="24"/>
        </w:rPr>
        <w:t xml:space="preserve">2015 </w:t>
      </w:r>
      <w:r w:rsidRPr="007B1E87">
        <w:rPr>
          <w:rFonts w:ascii="Times New Roman" w:hAnsi="Times New Roman"/>
          <w:sz w:val="24"/>
        </w:rPr>
        <w:t>№</w:t>
      </w:r>
      <w:r w:rsidR="004239EA">
        <w:rPr>
          <w:rFonts w:ascii="Times New Roman" w:hAnsi="Times New Roman"/>
          <w:sz w:val="24"/>
        </w:rPr>
        <w:t xml:space="preserve"> 6518</w:t>
      </w:r>
    </w:p>
    <w:p w:rsidR="004D2D88" w:rsidRDefault="004D2D88" w:rsidP="004D2D88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</w:p>
    <w:p w:rsidR="004D2D88" w:rsidRDefault="004D2D88" w:rsidP="004D2D88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</w:p>
    <w:p w:rsidR="004D2D88" w:rsidRDefault="004D2D88" w:rsidP="004D2D88">
      <w:pPr>
        <w:pStyle w:val="a3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>
        <w:rPr>
          <w:b/>
          <w:sz w:val="24"/>
          <w:szCs w:val="24"/>
        </w:rPr>
        <w:t xml:space="preserve">               </w:t>
      </w:r>
      <w:r w:rsidRPr="001F6228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4D2D88" w:rsidRDefault="004D2D88" w:rsidP="004D2D88">
      <w:pPr>
        <w:pStyle w:val="a5"/>
        <w:jc w:val="center"/>
        <w:rPr>
          <w:b/>
          <w:sz w:val="24"/>
        </w:rPr>
      </w:pPr>
    </w:p>
    <w:p w:rsidR="004D2D88" w:rsidRDefault="004D2D88" w:rsidP="004D2D88">
      <w:pPr>
        <w:pStyle w:val="a5"/>
        <w:jc w:val="center"/>
        <w:rPr>
          <w:b/>
          <w:sz w:val="24"/>
        </w:rPr>
      </w:pPr>
      <w:r>
        <w:rPr>
          <w:b/>
          <w:sz w:val="24"/>
        </w:rPr>
        <w:t>ПЕРЕЧЕНЬ  ЛОТОВ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5"/>
        <w:gridCol w:w="2373"/>
        <w:gridCol w:w="902"/>
        <w:gridCol w:w="1080"/>
        <w:gridCol w:w="54"/>
        <w:gridCol w:w="1701"/>
        <w:gridCol w:w="1542"/>
        <w:gridCol w:w="851"/>
        <w:gridCol w:w="993"/>
        <w:gridCol w:w="1276"/>
        <w:gridCol w:w="1292"/>
        <w:gridCol w:w="1130"/>
        <w:gridCol w:w="1705"/>
      </w:tblGrid>
      <w:tr w:rsidR="004D2D88" w:rsidRPr="00A3432C" w:rsidTr="00651EDA">
        <w:trPr>
          <w:cantSplit/>
          <w:trHeight w:val="458"/>
        </w:trPr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№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proofErr w:type="gramStart"/>
            <w:r w:rsidRPr="00A3432C">
              <w:rPr>
                <w:b/>
                <w:sz w:val="18"/>
                <w:szCs w:val="18"/>
              </w:rPr>
              <w:t>п</w:t>
            </w:r>
            <w:proofErr w:type="gramEnd"/>
            <w:r w:rsidRPr="00A3432C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Наименование,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Местоположение, адрес, тип объекта</w:t>
            </w:r>
          </w:p>
        </w:tc>
        <w:tc>
          <w:tcPr>
            <w:tcW w:w="5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Характеристика здания (помещения, строения, сооружения)  на основании данных технической документации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%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износа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Площадь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432C">
              <w:rPr>
                <w:b/>
                <w:sz w:val="18"/>
                <w:szCs w:val="18"/>
              </w:rPr>
              <w:t>земельн</w:t>
            </w:r>
            <w:proofErr w:type="spellEnd"/>
            <w:r w:rsidRPr="00A3432C">
              <w:rPr>
                <w:b/>
                <w:sz w:val="18"/>
                <w:szCs w:val="18"/>
              </w:rPr>
              <w:t>.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участка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proofErr w:type="spellStart"/>
            <w:r w:rsidRPr="00A3432C">
              <w:rPr>
                <w:b/>
                <w:sz w:val="18"/>
                <w:szCs w:val="18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Начальная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цена  объекта 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с  НДС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Задаток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20% от </w:t>
            </w:r>
            <w:proofErr w:type="spellStart"/>
            <w:r w:rsidRPr="00A3432C">
              <w:rPr>
                <w:b/>
                <w:sz w:val="18"/>
                <w:szCs w:val="18"/>
              </w:rPr>
              <w:t>начальн</w:t>
            </w:r>
            <w:proofErr w:type="spellEnd"/>
            <w:r w:rsidRPr="00A3432C">
              <w:rPr>
                <w:b/>
                <w:sz w:val="18"/>
                <w:szCs w:val="18"/>
              </w:rPr>
              <w:t>. цены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Шаг торгов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 5% от нач. цены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Процент снижения/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Минимальная цена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Руб.</w:t>
            </w:r>
          </w:p>
        </w:tc>
      </w:tr>
      <w:tr w:rsidR="004D2D88" w:rsidRPr="00A3432C" w:rsidTr="00651EDA">
        <w:trPr>
          <w:cantSplit/>
          <w:trHeight w:val="457"/>
        </w:trPr>
        <w:tc>
          <w:tcPr>
            <w:tcW w:w="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Год 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пост-ройки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Площадь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Описание 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конструктивных</w:t>
            </w:r>
            <w:proofErr w:type="gramEnd"/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элементов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Наличие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коммуникац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</w:p>
        </w:tc>
      </w:tr>
      <w:tr w:rsidR="004D2D88" w:rsidRPr="00A3432C" w:rsidTr="00651EDA">
        <w:trPr>
          <w:cantSplit/>
          <w:trHeight w:val="3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color w:val="000000"/>
                <w:sz w:val="18"/>
                <w:szCs w:val="18"/>
              </w:rPr>
            </w:pPr>
            <w:r w:rsidRPr="00A3432C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color w:val="000000"/>
                <w:sz w:val="18"/>
                <w:szCs w:val="18"/>
              </w:rPr>
            </w:pPr>
            <w:r w:rsidRPr="00A3432C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12</w:t>
            </w:r>
          </w:p>
        </w:tc>
      </w:tr>
      <w:tr w:rsidR="004D2D88" w:rsidRPr="00A3432C" w:rsidTr="00651EDA">
        <w:trPr>
          <w:cantSplit/>
          <w:trHeight w:val="3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Комплекс нежилых отдельно стоящих зданий (30 объектов), сооружений (1 сооружение) и земельный участок</w:t>
            </w:r>
            <w:proofErr w:type="gramStart"/>
            <w:r w:rsidRPr="00A3432C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A3432C">
              <w:rPr>
                <w:b/>
                <w:sz w:val="18"/>
                <w:szCs w:val="18"/>
              </w:rPr>
              <w:t xml:space="preserve"> на котором он расположен.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Адрес: Российская Федерация, Нижегородская область, </w:t>
            </w:r>
            <w:proofErr w:type="spellStart"/>
            <w:r w:rsidRPr="00A3432C">
              <w:rPr>
                <w:b/>
                <w:sz w:val="18"/>
                <w:szCs w:val="18"/>
              </w:rPr>
              <w:t>г</w:t>
            </w:r>
            <w:proofErr w:type="gramStart"/>
            <w:r w:rsidRPr="00A3432C">
              <w:rPr>
                <w:b/>
                <w:sz w:val="18"/>
                <w:szCs w:val="18"/>
              </w:rPr>
              <w:t>.Б</w:t>
            </w:r>
            <w:proofErr w:type="gramEnd"/>
            <w:r w:rsidRPr="00A3432C">
              <w:rPr>
                <w:b/>
                <w:sz w:val="18"/>
                <w:szCs w:val="18"/>
              </w:rPr>
              <w:t>ор</w:t>
            </w:r>
            <w:proofErr w:type="spellEnd"/>
            <w:r w:rsidRPr="00A3432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432C">
              <w:rPr>
                <w:b/>
                <w:sz w:val="18"/>
                <w:szCs w:val="18"/>
              </w:rPr>
              <w:t>ул.Толстого</w:t>
            </w:r>
            <w:proofErr w:type="spellEnd"/>
            <w:r w:rsidRPr="00A3432C">
              <w:rPr>
                <w:b/>
                <w:sz w:val="18"/>
                <w:szCs w:val="18"/>
              </w:rPr>
              <w:t xml:space="preserve">, д.25, уч.25 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1952-1987г.г.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Общая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20 914,2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 xml:space="preserve">Кирпичные, 1 </w:t>
            </w:r>
            <w:proofErr w:type="spellStart"/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этажн</w:t>
            </w:r>
            <w:proofErr w:type="spellEnd"/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. 2-этажные, здания;</w:t>
            </w:r>
          </w:p>
          <w:p w:rsidR="004D2D88" w:rsidRPr="00A3432C" w:rsidRDefault="004D2D88" w:rsidP="00651ED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Перегородки – кирпич;</w:t>
            </w:r>
            <w:r w:rsidRPr="00A3432C">
              <w:rPr>
                <w:rFonts w:ascii="Times New Roman" w:hAnsi="Times New Roman"/>
                <w:b/>
                <w:sz w:val="18"/>
                <w:szCs w:val="18"/>
              </w:rPr>
              <w:br/>
              <w:t>Перекрытия – ж/бетон;</w:t>
            </w:r>
          </w:p>
          <w:p w:rsidR="004D2D88" w:rsidRPr="00A3432C" w:rsidRDefault="004D2D88" w:rsidP="00651ED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Кровля – шифер;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Все коммуникации требую капитального ремонта и подключения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color w:val="000000"/>
                <w:sz w:val="18"/>
                <w:szCs w:val="18"/>
              </w:rPr>
            </w:pPr>
            <w:r w:rsidRPr="00A3432C">
              <w:rPr>
                <w:b/>
                <w:color w:val="000000"/>
                <w:sz w:val="18"/>
                <w:szCs w:val="18"/>
              </w:rPr>
              <w:t>Сред.</w:t>
            </w:r>
          </w:p>
          <w:p w:rsidR="004D2D88" w:rsidRPr="00A3432C" w:rsidRDefault="004D2D88" w:rsidP="00651EDA">
            <w:pPr>
              <w:rPr>
                <w:b/>
                <w:color w:val="000000"/>
                <w:sz w:val="18"/>
                <w:szCs w:val="18"/>
              </w:rPr>
            </w:pPr>
            <w:r w:rsidRPr="00A3432C">
              <w:rPr>
                <w:b/>
                <w:color w:val="000000"/>
                <w:sz w:val="18"/>
                <w:szCs w:val="18"/>
              </w:rPr>
              <w:t>60%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color w:val="000000"/>
                <w:sz w:val="18"/>
                <w:szCs w:val="18"/>
              </w:rPr>
            </w:pPr>
            <w:r w:rsidRPr="00A3432C">
              <w:rPr>
                <w:b/>
                <w:color w:val="000000"/>
                <w:sz w:val="18"/>
                <w:szCs w:val="18"/>
              </w:rPr>
              <w:t>174 359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130 000 000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26 000 000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6 500 000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jc w:val="center"/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До </w:t>
            </w:r>
            <w:r w:rsidR="00106908">
              <w:rPr>
                <w:b/>
                <w:sz w:val="18"/>
                <w:szCs w:val="18"/>
              </w:rPr>
              <w:t>30</w:t>
            </w:r>
            <w:r w:rsidRPr="00A3432C">
              <w:rPr>
                <w:b/>
                <w:sz w:val="18"/>
                <w:szCs w:val="18"/>
              </w:rPr>
              <w:t>%/</w:t>
            </w:r>
          </w:p>
          <w:p w:rsidR="004D2D88" w:rsidRPr="00A3432C" w:rsidRDefault="00106908" w:rsidP="00651E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91 0</w:t>
            </w:r>
            <w:r w:rsidR="004D2D88" w:rsidRPr="00A3432C">
              <w:rPr>
                <w:b/>
                <w:sz w:val="18"/>
                <w:szCs w:val="18"/>
              </w:rPr>
              <w:t>00 000</w:t>
            </w:r>
          </w:p>
          <w:p w:rsidR="004D2D88" w:rsidRPr="00A3432C" w:rsidRDefault="004D2D88" w:rsidP="00651ED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2D88" w:rsidRPr="00A3432C" w:rsidTr="00651EDA">
        <w:trPr>
          <w:cantSplit/>
          <w:trHeight w:val="3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Нежилое отдельно стоящее здание и земельный участок, на котором оно расположено.</w:t>
            </w:r>
          </w:p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Адрес: Нижегородская область, </w:t>
            </w:r>
            <w:proofErr w:type="spellStart"/>
            <w:r w:rsidRPr="00A3432C">
              <w:rPr>
                <w:b/>
                <w:sz w:val="18"/>
                <w:szCs w:val="18"/>
              </w:rPr>
              <w:t>г</w:t>
            </w:r>
            <w:proofErr w:type="gramStart"/>
            <w:r w:rsidRPr="00A3432C">
              <w:rPr>
                <w:b/>
                <w:sz w:val="18"/>
                <w:szCs w:val="18"/>
              </w:rPr>
              <w:t>.Б</w:t>
            </w:r>
            <w:proofErr w:type="gramEnd"/>
            <w:r w:rsidRPr="00A3432C">
              <w:rPr>
                <w:b/>
                <w:sz w:val="18"/>
                <w:szCs w:val="18"/>
              </w:rPr>
              <w:t>ор</w:t>
            </w:r>
            <w:proofErr w:type="spellEnd"/>
            <w:r w:rsidRPr="00A3432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432C">
              <w:rPr>
                <w:b/>
                <w:sz w:val="18"/>
                <w:szCs w:val="18"/>
              </w:rPr>
              <w:t>Ямновский</w:t>
            </w:r>
            <w:proofErr w:type="spellEnd"/>
            <w:r w:rsidRPr="00A3432C">
              <w:rPr>
                <w:b/>
                <w:sz w:val="18"/>
                <w:szCs w:val="18"/>
              </w:rPr>
              <w:t xml:space="preserve"> с/с, </w:t>
            </w:r>
            <w:proofErr w:type="spellStart"/>
            <w:r w:rsidRPr="00A3432C">
              <w:rPr>
                <w:b/>
                <w:sz w:val="18"/>
                <w:szCs w:val="18"/>
              </w:rPr>
              <w:t>с.Ивановское</w:t>
            </w:r>
            <w:proofErr w:type="spellEnd"/>
            <w:r w:rsidRPr="00A3432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432C">
              <w:rPr>
                <w:b/>
                <w:sz w:val="18"/>
                <w:szCs w:val="18"/>
              </w:rPr>
              <w:t>ул.Светлая</w:t>
            </w:r>
            <w:proofErr w:type="spellEnd"/>
            <w:r w:rsidRPr="00A3432C">
              <w:rPr>
                <w:b/>
                <w:sz w:val="18"/>
                <w:szCs w:val="18"/>
              </w:rPr>
              <w:t>, д.279, сооружен.279.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1917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49,9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Стены: кирпич,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Перегородки: кирпич;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Крыша: рубероид;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Коммуникации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:э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лектричество</w:t>
            </w:r>
            <w:proofErr w:type="spellEnd"/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3432C">
              <w:rPr>
                <w:b/>
                <w:color w:val="000000"/>
                <w:sz w:val="18"/>
                <w:szCs w:val="18"/>
                <w:lang w:eastAsia="en-US"/>
              </w:rPr>
              <w:t>70%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3432C">
              <w:rPr>
                <w:b/>
                <w:color w:val="000000"/>
                <w:sz w:val="18"/>
                <w:szCs w:val="18"/>
                <w:lang w:eastAsia="en-US"/>
              </w:rPr>
              <w:t xml:space="preserve"> 277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3432C">
              <w:rPr>
                <w:b/>
                <w:color w:val="000000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  120 000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24 000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  6 000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88" w:rsidRPr="00A3432C" w:rsidRDefault="004D2D88" w:rsidP="00651EDA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До </w:t>
            </w:r>
            <w:r w:rsidR="0010690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40</w:t>
            </w:r>
            <w:r w:rsidRPr="00A3432C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%/</w:t>
            </w:r>
          </w:p>
          <w:p w:rsidR="004D2D88" w:rsidRPr="00A3432C" w:rsidRDefault="00106908" w:rsidP="00651EDA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72</w:t>
            </w:r>
            <w:r w:rsidR="004D2D88" w:rsidRPr="00A3432C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000</w:t>
            </w:r>
          </w:p>
        </w:tc>
      </w:tr>
    </w:tbl>
    <w:p w:rsidR="004D2D88" w:rsidRPr="00A3432C" w:rsidRDefault="004D2D88" w:rsidP="004D2D88">
      <w:pPr>
        <w:pStyle w:val="a3"/>
        <w:rPr>
          <w:rFonts w:ascii="Times New Roman" w:hAnsi="Times New Roman"/>
          <w:b/>
          <w:sz w:val="18"/>
          <w:szCs w:val="18"/>
        </w:rPr>
      </w:pPr>
      <w:r w:rsidRPr="00A3432C">
        <w:rPr>
          <w:rFonts w:ascii="Times New Roman" w:hAnsi="Times New Roman"/>
          <w:b/>
          <w:sz w:val="18"/>
          <w:szCs w:val="18"/>
        </w:rPr>
        <w:t xml:space="preserve"> </w:t>
      </w:r>
    </w:p>
    <w:p w:rsidR="004D2D88" w:rsidRPr="00A3432C" w:rsidRDefault="004D2D88" w:rsidP="004D2D88">
      <w:pPr>
        <w:rPr>
          <w:sz w:val="18"/>
          <w:szCs w:val="18"/>
        </w:rPr>
      </w:pPr>
    </w:p>
    <w:p w:rsidR="004D2D88" w:rsidRPr="00A3432C" w:rsidRDefault="004D2D88" w:rsidP="004D2D88">
      <w:pPr>
        <w:rPr>
          <w:sz w:val="18"/>
          <w:szCs w:val="18"/>
        </w:rPr>
      </w:pPr>
    </w:p>
    <w:p w:rsidR="004D2D88" w:rsidRPr="00A3432C" w:rsidRDefault="004D2D88" w:rsidP="004D2D88">
      <w:pPr>
        <w:rPr>
          <w:sz w:val="18"/>
          <w:szCs w:val="18"/>
        </w:rPr>
      </w:pPr>
    </w:p>
    <w:p w:rsidR="004D2D88" w:rsidRDefault="004D2D88" w:rsidP="004D2D88"/>
    <w:p w:rsidR="004D2D88" w:rsidRDefault="004D2D88" w:rsidP="004D2D88"/>
    <w:p w:rsidR="004D2D88" w:rsidRDefault="004D2D88" w:rsidP="004D2D88"/>
    <w:p w:rsidR="004D2D88" w:rsidRDefault="004D2D88" w:rsidP="004D2D88"/>
    <w:p w:rsidR="004D2D88" w:rsidRDefault="004D2D88" w:rsidP="004D2D88"/>
    <w:p w:rsidR="004D2D88" w:rsidRDefault="004D2D88" w:rsidP="004D2D88"/>
    <w:p w:rsidR="004D2D88" w:rsidRDefault="004D2D88" w:rsidP="004D2D88"/>
    <w:p w:rsidR="004D2D88" w:rsidRDefault="004D2D88" w:rsidP="004D2D88"/>
    <w:p w:rsidR="004D2D88" w:rsidRDefault="004D2D88" w:rsidP="004D2D88"/>
    <w:p w:rsidR="004D2D88" w:rsidRDefault="004D2D88" w:rsidP="004D2D88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431"/>
        <w:gridCol w:w="859"/>
        <w:gridCol w:w="1078"/>
        <w:gridCol w:w="1791"/>
        <w:gridCol w:w="1523"/>
        <w:gridCol w:w="850"/>
        <w:gridCol w:w="992"/>
        <w:gridCol w:w="1276"/>
        <w:gridCol w:w="992"/>
        <w:gridCol w:w="1418"/>
        <w:gridCol w:w="1701"/>
      </w:tblGrid>
      <w:tr w:rsidR="004D2D88" w:rsidRPr="00A3432C" w:rsidTr="00651EDA">
        <w:trPr>
          <w:cantSplit/>
          <w:trHeight w:val="2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Нежилое отдельно стоящее здание , назначение: нежилое, 2 этажный, (подземных этажей - подвал)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лит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.А</w:t>
            </w:r>
            <w:proofErr w:type="spellEnd"/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>,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Адрес: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Нижегородск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. область, Борский район,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Ямновский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  с/с, с. Ивановское,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ул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.С</w:t>
            </w:r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>ветлая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, д. 278 и земельный участок, расположенный по адресу: :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Нижегородск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. область, Борский район,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Ямновский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  с/с, с. Ивановское, (МУК «Ивановский сельский клуб»)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   1989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641,9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Фундамент-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Блочн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.б</w:t>
            </w:r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>етон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;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Стены: кирпич,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Перегородки: кирпич;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Перекрытия: 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ж/б</w:t>
            </w:r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 xml:space="preserve"> плиты; 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Крыша: рубероид;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Полы: дощатые; Окна: двойные, Двери: щитовые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Коммуникации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Отопление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Электричество (Все коммуникации требуют ремонта и разрешения на подключение)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3432C">
              <w:rPr>
                <w:b/>
                <w:color w:val="000000"/>
                <w:sz w:val="18"/>
                <w:szCs w:val="18"/>
                <w:lang w:eastAsia="en-US"/>
              </w:rPr>
              <w:t xml:space="preserve">42 %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3432C">
              <w:rPr>
                <w:b/>
                <w:color w:val="000000"/>
                <w:sz w:val="18"/>
                <w:szCs w:val="18"/>
                <w:lang w:eastAsia="en-US"/>
              </w:rPr>
              <w:t xml:space="preserve">     1962,0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  900 000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18</w:t>
            </w:r>
            <w:r w:rsidRPr="00A3432C">
              <w:rPr>
                <w:b/>
                <w:sz w:val="18"/>
                <w:szCs w:val="18"/>
                <w:lang w:eastAsia="en-US"/>
              </w:rPr>
              <w:t>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  45 000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jc w:val="center"/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До 30%/</w:t>
            </w:r>
          </w:p>
          <w:p w:rsidR="004D2D88" w:rsidRPr="00A3432C" w:rsidRDefault="004D2D88" w:rsidP="00651EDA">
            <w:pPr>
              <w:jc w:val="center"/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630 000</w:t>
            </w:r>
          </w:p>
        </w:tc>
      </w:tr>
      <w:tr w:rsidR="004D2D88" w:rsidRPr="00A3432C" w:rsidTr="00651EDA">
        <w:trPr>
          <w:cantSplit/>
          <w:trHeight w:val="2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hd w:val="clear" w:color="auto" w:fill="FFFFFF"/>
              <w:tabs>
                <w:tab w:val="left" w:pos="1440"/>
              </w:tabs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Комплекс нежилых отдельно стоящих зданий (9шт.)  и земельный участок,  на котором они расположены по адресу: Нижегородская область, город областного значения Бор,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Кантауровский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 с/с, 1000 м восточнее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д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.В</w:t>
            </w:r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>асильково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, д.№1, корпус№1, корпус №2, корпус№3, корпус №4, корпус№5, корпус №6, корпус№7, корпус №8, корпус№9, участок №1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1973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Общ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 xml:space="preserve">лощадь 425,9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. 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т.ч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.: 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37,8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39,2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156,9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9,6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58,8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16,1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80,7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3,8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23,0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Фундамент: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ленточ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; 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Стены: кирпич;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>Перекрытие: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бетон. 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Кровля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шифер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:р</w:t>
            </w:r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>убероид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Коммуникац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 требуют восстановлен.</w:t>
            </w:r>
          </w:p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3432C">
              <w:rPr>
                <w:b/>
                <w:color w:val="000000"/>
                <w:sz w:val="18"/>
                <w:szCs w:val="18"/>
                <w:lang w:eastAsia="en-US"/>
              </w:rPr>
              <w:t>50%-58%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3432C">
              <w:rPr>
                <w:b/>
                <w:color w:val="000000"/>
                <w:sz w:val="18"/>
                <w:szCs w:val="18"/>
                <w:lang w:eastAsia="en-US"/>
              </w:rPr>
              <w:t>45200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6 500 000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1 30</w:t>
            </w:r>
            <w:r w:rsidRPr="00A3432C">
              <w:rPr>
                <w:b/>
                <w:sz w:val="18"/>
                <w:szCs w:val="18"/>
                <w:lang w:eastAsia="en-US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325 000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88" w:rsidRPr="00A3432C" w:rsidRDefault="004D2D88" w:rsidP="00651ED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До 25%/</w:t>
            </w:r>
          </w:p>
          <w:p w:rsidR="004D2D88" w:rsidRPr="00A3432C" w:rsidRDefault="004D2D88" w:rsidP="00651ED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4 875 000</w:t>
            </w:r>
          </w:p>
        </w:tc>
      </w:tr>
    </w:tbl>
    <w:p w:rsidR="004D2D88" w:rsidRDefault="004D2D88" w:rsidP="004D2D88">
      <w:pPr>
        <w:pStyle w:val="a3"/>
        <w:tabs>
          <w:tab w:val="left" w:pos="1440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Примечание:</w:t>
      </w:r>
    </w:p>
    <w:p w:rsidR="00A80E1E" w:rsidRDefault="004D2D88" w:rsidP="00A80E1E">
      <w:pPr>
        <w:pStyle w:val="a3"/>
        <w:rPr>
          <w:rFonts w:ascii="Times New Roman" w:hAnsi="Times New Roman"/>
          <w:b/>
          <w:sz w:val="24"/>
          <w:szCs w:val="24"/>
        </w:rPr>
      </w:pPr>
      <w:r w:rsidRPr="00BA6EDC">
        <w:rPr>
          <w:rFonts w:ascii="Times New Roman" w:hAnsi="Times New Roman"/>
          <w:b/>
          <w:sz w:val="24"/>
          <w:szCs w:val="24"/>
          <w:u w:val="single"/>
        </w:rPr>
        <w:t>Лот №1</w:t>
      </w:r>
      <w:r w:rsidRPr="00BA6EDC">
        <w:rPr>
          <w:rFonts w:ascii="Times New Roman" w:hAnsi="Times New Roman"/>
          <w:b/>
          <w:sz w:val="24"/>
          <w:szCs w:val="24"/>
        </w:rPr>
        <w:t>: Земельный участок с кадастровым номером 52:19:0202004:435; категория земель: земли населенных пунктов, разрешенное использование: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6EDC">
        <w:rPr>
          <w:rFonts w:ascii="Times New Roman" w:hAnsi="Times New Roman"/>
          <w:b/>
          <w:sz w:val="24"/>
          <w:szCs w:val="24"/>
        </w:rPr>
        <w:t>для спецназначения</w:t>
      </w:r>
      <w:r w:rsidR="00A80E1E">
        <w:rPr>
          <w:rFonts w:ascii="Times New Roman" w:hAnsi="Times New Roman"/>
          <w:b/>
          <w:sz w:val="24"/>
          <w:szCs w:val="24"/>
        </w:rPr>
        <w:t xml:space="preserve"> (возможно изменение существующего разрешенного использования </w:t>
      </w:r>
      <w:proofErr w:type="gramStart"/>
      <w:r w:rsidR="00A80E1E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A80E1E">
        <w:rPr>
          <w:rFonts w:ascii="Times New Roman" w:hAnsi="Times New Roman"/>
          <w:b/>
          <w:sz w:val="24"/>
          <w:szCs w:val="24"/>
        </w:rPr>
        <w:t xml:space="preserve"> «жилая застройка» - 2.0  по классификатору).   </w:t>
      </w:r>
    </w:p>
    <w:p w:rsidR="004D2D88" w:rsidRDefault="004D2D88" w:rsidP="004D2D88">
      <w:pPr>
        <w:pStyle w:val="a3"/>
        <w:rPr>
          <w:rFonts w:ascii="Times New Roman" w:hAnsi="Times New Roman"/>
          <w:b/>
          <w:sz w:val="24"/>
          <w:szCs w:val="24"/>
        </w:rPr>
      </w:pPr>
      <w:r w:rsidRPr="00BA6EDC">
        <w:rPr>
          <w:rFonts w:ascii="Times New Roman" w:hAnsi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BA6EDC">
        <w:rPr>
          <w:rFonts w:ascii="Times New Roman" w:hAnsi="Times New Roman"/>
          <w:b/>
          <w:sz w:val="24"/>
          <w:szCs w:val="24"/>
        </w:rPr>
        <w:t>: Земельный участок с кадастровым номером 52:</w:t>
      </w:r>
      <w:r>
        <w:rPr>
          <w:rFonts w:ascii="Times New Roman" w:hAnsi="Times New Roman"/>
          <w:b/>
          <w:sz w:val="24"/>
          <w:szCs w:val="24"/>
        </w:rPr>
        <w:t>20</w:t>
      </w:r>
      <w:r w:rsidRPr="00BA6ED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2200004</w:t>
      </w:r>
      <w:r w:rsidRPr="00BA6ED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</w:t>
      </w:r>
      <w:r w:rsidRPr="00BA6EDC">
        <w:rPr>
          <w:rFonts w:ascii="Times New Roman" w:hAnsi="Times New Roman"/>
          <w:b/>
          <w:sz w:val="24"/>
          <w:szCs w:val="24"/>
        </w:rPr>
        <w:t>35; категория земель: земли населенных пунктов, разрешенное использование:</w:t>
      </w:r>
      <w:r>
        <w:rPr>
          <w:rFonts w:ascii="Times New Roman" w:hAnsi="Times New Roman"/>
          <w:b/>
          <w:sz w:val="24"/>
          <w:szCs w:val="24"/>
        </w:rPr>
        <w:t xml:space="preserve"> обслуживание жилой застройки</w:t>
      </w:r>
      <w:r w:rsidRPr="00BA6EDC">
        <w:rPr>
          <w:rFonts w:ascii="Times New Roman" w:hAnsi="Times New Roman"/>
          <w:b/>
          <w:sz w:val="24"/>
          <w:szCs w:val="24"/>
        </w:rPr>
        <w:t xml:space="preserve">. </w:t>
      </w:r>
    </w:p>
    <w:p w:rsidR="004D2D88" w:rsidRDefault="004D2D88" w:rsidP="004D2D88">
      <w:pPr>
        <w:pStyle w:val="a3"/>
        <w:rPr>
          <w:rFonts w:ascii="Times New Roman" w:hAnsi="Times New Roman"/>
          <w:b/>
          <w:sz w:val="24"/>
          <w:szCs w:val="24"/>
        </w:rPr>
      </w:pPr>
      <w:r w:rsidRPr="00675633">
        <w:rPr>
          <w:rFonts w:ascii="Times New Roman" w:hAnsi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675633">
        <w:rPr>
          <w:rFonts w:ascii="Times New Roman" w:hAnsi="Times New Roman"/>
          <w:b/>
          <w:sz w:val="24"/>
          <w:szCs w:val="24"/>
        </w:rPr>
        <w:t>: Земельный участок: кадастровый номер: 52:20:</w:t>
      </w:r>
      <w:r>
        <w:rPr>
          <w:rFonts w:ascii="Times New Roman" w:hAnsi="Times New Roman"/>
          <w:b/>
          <w:sz w:val="24"/>
          <w:szCs w:val="24"/>
        </w:rPr>
        <w:t>2200004</w:t>
      </w:r>
      <w:r w:rsidRPr="0067563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0024</w:t>
      </w:r>
      <w:r w:rsidRPr="00675633">
        <w:rPr>
          <w:rFonts w:ascii="Times New Roman" w:hAnsi="Times New Roman"/>
          <w:b/>
          <w:sz w:val="24"/>
          <w:szCs w:val="24"/>
        </w:rPr>
        <w:t xml:space="preserve">;    площадью  </w:t>
      </w:r>
      <w:r>
        <w:rPr>
          <w:rFonts w:ascii="Times New Roman" w:hAnsi="Times New Roman"/>
          <w:b/>
          <w:sz w:val="24"/>
          <w:szCs w:val="24"/>
        </w:rPr>
        <w:t>1962,0</w:t>
      </w:r>
      <w:r w:rsidRPr="006756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5633">
        <w:rPr>
          <w:rFonts w:ascii="Times New Roman" w:hAnsi="Times New Roman"/>
          <w:b/>
          <w:sz w:val="24"/>
          <w:szCs w:val="24"/>
        </w:rPr>
        <w:t>кв</w:t>
      </w:r>
      <w:proofErr w:type="gramStart"/>
      <w:r w:rsidRPr="00675633">
        <w:rPr>
          <w:rFonts w:ascii="Times New Roman" w:hAnsi="Times New Roman"/>
          <w:b/>
          <w:sz w:val="24"/>
          <w:szCs w:val="24"/>
        </w:rPr>
        <w:t>.м</w:t>
      </w:r>
      <w:proofErr w:type="spellEnd"/>
      <w:proofErr w:type="gramEnd"/>
      <w:r w:rsidRPr="00675633">
        <w:rPr>
          <w:rFonts w:ascii="Times New Roman" w:hAnsi="Times New Roman"/>
          <w:b/>
          <w:sz w:val="24"/>
          <w:szCs w:val="24"/>
        </w:rPr>
        <w:t xml:space="preserve"> относится к категории земель: земли населенных пунктов, разрешенное использование: под объектом </w:t>
      </w:r>
      <w:r>
        <w:rPr>
          <w:rFonts w:ascii="Times New Roman" w:hAnsi="Times New Roman"/>
          <w:b/>
          <w:sz w:val="24"/>
          <w:szCs w:val="24"/>
        </w:rPr>
        <w:t>культурно-бытового и иного</w:t>
      </w:r>
      <w:r w:rsidRPr="00675633">
        <w:rPr>
          <w:rFonts w:ascii="Times New Roman" w:hAnsi="Times New Roman"/>
          <w:b/>
          <w:sz w:val="24"/>
          <w:szCs w:val="24"/>
        </w:rPr>
        <w:t xml:space="preserve"> назначения.</w:t>
      </w:r>
    </w:p>
    <w:p w:rsidR="004D2D88" w:rsidRDefault="004D2D88" w:rsidP="004D2D88">
      <w:pPr>
        <w:pStyle w:val="a3"/>
        <w:rPr>
          <w:rFonts w:ascii="Times New Roman" w:hAnsi="Times New Roman"/>
          <w:b/>
          <w:sz w:val="24"/>
        </w:rPr>
      </w:pPr>
      <w:r w:rsidRPr="004F6934">
        <w:rPr>
          <w:rFonts w:ascii="Times New Roman" w:hAnsi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4F6934">
        <w:rPr>
          <w:rFonts w:ascii="Times New Roman" w:hAnsi="Times New Roman"/>
          <w:b/>
          <w:sz w:val="24"/>
          <w:szCs w:val="24"/>
          <w:u w:val="single"/>
        </w:rPr>
        <w:t>:</w:t>
      </w:r>
      <w:r w:rsidRPr="004F693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 w:rsidRPr="0033446C">
        <w:rPr>
          <w:rFonts w:ascii="Times New Roman" w:hAnsi="Times New Roman"/>
          <w:b/>
          <w:sz w:val="24"/>
        </w:rPr>
        <w:t>Земельный участок</w:t>
      </w:r>
      <w:r>
        <w:rPr>
          <w:rFonts w:ascii="Times New Roman" w:hAnsi="Times New Roman"/>
          <w:b/>
          <w:sz w:val="24"/>
        </w:rPr>
        <w:t xml:space="preserve"> с кадастровым номером 52:20:0600036:158  </w:t>
      </w:r>
      <w:r w:rsidRPr="0033446C">
        <w:rPr>
          <w:rFonts w:ascii="Times New Roman" w:hAnsi="Times New Roman"/>
          <w:b/>
          <w:sz w:val="24"/>
        </w:rPr>
        <w:t xml:space="preserve"> площадь</w:t>
      </w:r>
      <w:r>
        <w:rPr>
          <w:rFonts w:ascii="Times New Roman" w:hAnsi="Times New Roman"/>
          <w:b/>
          <w:sz w:val="24"/>
        </w:rPr>
        <w:t xml:space="preserve">ю </w:t>
      </w:r>
      <w:r w:rsidRPr="0033446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45200</w:t>
      </w:r>
      <w:r w:rsidRPr="0033446C">
        <w:rPr>
          <w:rFonts w:ascii="Times New Roman" w:hAnsi="Times New Roman"/>
          <w:b/>
          <w:sz w:val="24"/>
        </w:rPr>
        <w:t xml:space="preserve"> </w:t>
      </w:r>
      <w:proofErr w:type="spellStart"/>
      <w:r w:rsidRPr="0033446C">
        <w:rPr>
          <w:rFonts w:ascii="Times New Roman" w:hAnsi="Times New Roman"/>
          <w:b/>
          <w:sz w:val="24"/>
        </w:rPr>
        <w:t>кв</w:t>
      </w:r>
      <w:proofErr w:type="gramStart"/>
      <w:r w:rsidRPr="0033446C">
        <w:rPr>
          <w:rFonts w:ascii="Times New Roman" w:hAnsi="Times New Roman"/>
          <w:b/>
          <w:sz w:val="24"/>
        </w:rPr>
        <w:t>.м</w:t>
      </w:r>
      <w:proofErr w:type="spellEnd"/>
      <w:proofErr w:type="gramEnd"/>
      <w:r w:rsidRPr="0033446C">
        <w:rPr>
          <w:rFonts w:ascii="Times New Roman" w:hAnsi="Times New Roman"/>
          <w:b/>
          <w:sz w:val="24"/>
        </w:rPr>
        <w:t xml:space="preserve"> относится к категории земель: земли </w:t>
      </w:r>
      <w:r>
        <w:rPr>
          <w:rFonts w:ascii="Times New Roman" w:hAnsi="Times New Roman"/>
          <w:b/>
          <w:sz w:val="24"/>
        </w:rPr>
        <w:t>особо охраняемых объектов</w:t>
      </w:r>
      <w:r w:rsidRPr="0033446C">
        <w:rPr>
          <w:rFonts w:ascii="Times New Roman" w:hAnsi="Times New Roman"/>
          <w:b/>
          <w:sz w:val="24"/>
        </w:rPr>
        <w:t xml:space="preserve">, разрешенное использование: </w:t>
      </w:r>
      <w:r>
        <w:rPr>
          <w:rFonts w:ascii="Times New Roman" w:hAnsi="Times New Roman"/>
          <w:b/>
          <w:sz w:val="24"/>
        </w:rPr>
        <w:t>база отдыха</w:t>
      </w:r>
      <w:r w:rsidRPr="0033446C">
        <w:rPr>
          <w:rFonts w:ascii="Times New Roman" w:hAnsi="Times New Roman"/>
          <w:b/>
          <w:sz w:val="24"/>
        </w:rPr>
        <w:t>.</w:t>
      </w:r>
    </w:p>
    <w:p w:rsidR="004239EA" w:rsidRDefault="004D2D88" w:rsidP="004D2D88">
      <w:pPr>
        <w:pStyle w:val="4"/>
        <w:rPr>
          <w:b w:val="0"/>
          <w:szCs w:val="24"/>
        </w:rPr>
      </w:pPr>
      <w:r>
        <w:rPr>
          <w:rFonts w:ascii="Times New Roman" w:hAnsi="Times New Roman"/>
        </w:rPr>
        <w:lastRenderedPageBreak/>
        <w:t xml:space="preserve">          </w:t>
      </w:r>
      <w:r>
        <w:rPr>
          <w:b w:val="0"/>
          <w:szCs w:val="24"/>
        </w:rPr>
        <w:t xml:space="preserve">                                         </w:t>
      </w:r>
    </w:p>
    <w:p w:rsidR="004D2D88" w:rsidRDefault="004D2D88" w:rsidP="004239EA">
      <w:pPr>
        <w:pStyle w:val="4"/>
        <w:jc w:val="center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1. УСЛОВИЯ  УЧАСТИЯ  В  ТОРГАХ</w:t>
      </w:r>
    </w:p>
    <w:p w:rsidR="004D2D88" w:rsidRDefault="004D2D88" w:rsidP="004D2D88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 Способ приватизации: продажа посредством публичного предложения, открытая по составу участников и по форме подачи предложения о цене имущества.</w:t>
      </w:r>
    </w:p>
    <w:p w:rsidR="004D2D88" w:rsidRDefault="004D2D88" w:rsidP="004D2D88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Последний день приема заявок </w:t>
      </w:r>
      <w:r w:rsidR="00106908">
        <w:rPr>
          <w:rFonts w:ascii="Times New Roman" w:hAnsi="Times New Roman"/>
          <w:b/>
          <w:sz w:val="24"/>
        </w:rPr>
        <w:t>25</w:t>
      </w:r>
      <w:r>
        <w:rPr>
          <w:rFonts w:ascii="Times New Roman" w:hAnsi="Times New Roman"/>
          <w:b/>
          <w:sz w:val="24"/>
        </w:rPr>
        <w:t>.</w:t>
      </w:r>
      <w:r w:rsidR="00106908">
        <w:rPr>
          <w:rFonts w:ascii="Times New Roman" w:hAnsi="Times New Roman"/>
          <w:b/>
          <w:sz w:val="24"/>
        </w:rPr>
        <w:t>01</w:t>
      </w:r>
      <w:r>
        <w:rPr>
          <w:rFonts w:ascii="Times New Roman" w:hAnsi="Times New Roman"/>
          <w:b/>
          <w:sz w:val="24"/>
        </w:rPr>
        <w:t>.201</w:t>
      </w:r>
      <w:r w:rsidR="00106908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 xml:space="preserve"> до 16:00 часов по адресу: Нижегородская область, </w:t>
      </w:r>
      <w:proofErr w:type="spellStart"/>
      <w:r>
        <w:rPr>
          <w:rFonts w:ascii="Times New Roman" w:hAnsi="Times New Roman"/>
          <w:b/>
          <w:sz w:val="24"/>
        </w:rPr>
        <w:t>г</w:t>
      </w:r>
      <w:proofErr w:type="gramStart"/>
      <w:r>
        <w:rPr>
          <w:rFonts w:ascii="Times New Roman" w:hAnsi="Times New Roman"/>
          <w:b/>
          <w:sz w:val="24"/>
        </w:rPr>
        <w:t>.</w:t>
      </w:r>
      <w:r w:rsidR="009C4395">
        <w:rPr>
          <w:rFonts w:ascii="Times New Roman" w:hAnsi="Times New Roman"/>
          <w:b/>
          <w:sz w:val="24"/>
        </w:rPr>
        <w:t>Б</w:t>
      </w:r>
      <w:proofErr w:type="gramEnd"/>
      <w:r>
        <w:rPr>
          <w:rFonts w:ascii="Times New Roman" w:hAnsi="Times New Roman"/>
          <w:b/>
          <w:sz w:val="24"/>
        </w:rPr>
        <w:t>ор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ул.Ленина</w:t>
      </w:r>
      <w:proofErr w:type="spellEnd"/>
      <w:r>
        <w:rPr>
          <w:rFonts w:ascii="Times New Roman" w:hAnsi="Times New Roman"/>
          <w:b/>
          <w:sz w:val="24"/>
        </w:rPr>
        <w:t>, д.97, к.208.</w:t>
      </w:r>
    </w:p>
    <w:p w:rsidR="004D2D88" w:rsidRDefault="004D2D88" w:rsidP="004D2D88">
      <w:pPr>
        <w:pStyle w:val="a5"/>
        <w:spacing w:after="0"/>
        <w:rPr>
          <w:b/>
          <w:sz w:val="24"/>
        </w:rPr>
      </w:pPr>
      <w:r>
        <w:rPr>
          <w:b/>
          <w:sz w:val="24"/>
        </w:rPr>
        <w:t xml:space="preserve">3. Признание претендентов участниками торгов – </w:t>
      </w:r>
      <w:r w:rsidR="00106908">
        <w:rPr>
          <w:b/>
          <w:sz w:val="24"/>
        </w:rPr>
        <w:t>26</w:t>
      </w:r>
      <w:r>
        <w:rPr>
          <w:b/>
          <w:sz w:val="24"/>
        </w:rPr>
        <w:t>.</w:t>
      </w:r>
      <w:r w:rsidR="00106908">
        <w:rPr>
          <w:b/>
          <w:sz w:val="24"/>
        </w:rPr>
        <w:t>01</w:t>
      </w:r>
      <w:r>
        <w:rPr>
          <w:b/>
          <w:sz w:val="24"/>
        </w:rPr>
        <w:t>.201</w:t>
      </w:r>
      <w:r w:rsidR="00106908">
        <w:rPr>
          <w:b/>
          <w:sz w:val="24"/>
        </w:rPr>
        <w:t>6</w:t>
      </w:r>
      <w:r>
        <w:rPr>
          <w:b/>
          <w:sz w:val="24"/>
        </w:rPr>
        <w:t xml:space="preserve"> по адресу: Нижегородская область,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ул.Ленина</w:t>
      </w:r>
      <w:proofErr w:type="spellEnd"/>
      <w:r>
        <w:rPr>
          <w:b/>
          <w:sz w:val="24"/>
        </w:rPr>
        <w:t>, д.97, к.203;</w:t>
      </w:r>
    </w:p>
    <w:p w:rsidR="004D2D88" w:rsidRDefault="004D2D88" w:rsidP="004D2D88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Дата  и время проведения торгов: </w:t>
      </w:r>
      <w:r w:rsidR="00106908">
        <w:rPr>
          <w:rFonts w:ascii="Times New Roman" w:hAnsi="Times New Roman"/>
          <w:b/>
          <w:sz w:val="24"/>
        </w:rPr>
        <w:t>28</w:t>
      </w:r>
      <w:r>
        <w:rPr>
          <w:rFonts w:ascii="Times New Roman" w:hAnsi="Times New Roman"/>
          <w:b/>
          <w:sz w:val="24"/>
        </w:rPr>
        <w:t xml:space="preserve"> </w:t>
      </w:r>
      <w:r w:rsidR="00106908">
        <w:rPr>
          <w:rFonts w:ascii="Times New Roman" w:hAnsi="Times New Roman"/>
          <w:b/>
          <w:sz w:val="24"/>
        </w:rPr>
        <w:t>янва</w:t>
      </w:r>
      <w:r>
        <w:rPr>
          <w:rFonts w:ascii="Times New Roman" w:hAnsi="Times New Roman"/>
          <w:b/>
          <w:sz w:val="24"/>
        </w:rPr>
        <w:t>ря  201</w:t>
      </w:r>
      <w:r w:rsidR="00106908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 xml:space="preserve"> года 14:00 час. </w:t>
      </w:r>
    </w:p>
    <w:p w:rsidR="004D2D88" w:rsidRDefault="004D2D88" w:rsidP="004D2D88">
      <w:pPr>
        <w:pStyle w:val="a5"/>
        <w:spacing w:after="0"/>
        <w:rPr>
          <w:b/>
          <w:kern w:val="20"/>
          <w:sz w:val="24"/>
        </w:rPr>
      </w:pPr>
      <w:r>
        <w:rPr>
          <w:b/>
          <w:sz w:val="24"/>
        </w:rPr>
        <w:t xml:space="preserve">5. Место проведения аукциона: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ул.Ленина</w:t>
      </w:r>
      <w:proofErr w:type="spellEnd"/>
      <w:r>
        <w:rPr>
          <w:b/>
          <w:sz w:val="24"/>
        </w:rPr>
        <w:t>, 97, ком.509 (актовый зал).</w:t>
      </w:r>
      <w:r w:rsidRPr="0028238B">
        <w:rPr>
          <w:b/>
          <w:kern w:val="20"/>
          <w:sz w:val="24"/>
        </w:rPr>
        <w:t xml:space="preserve"> </w:t>
      </w:r>
    </w:p>
    <w:p w:rsidR="004D2D88" w:rsidRDefault="004D2D88" w:rsidP="004D2D88">
      <w:pPr>
        <w:pStyle w:val="a5"/>
        <w:spacing w:after="0"/>
        <w:rPr>
          <w:b/>
          <w:sz w:val="24"/>
        </w:rPr>
      </w:pPr>
      <w:r>
        <w:rPr>
          <w:b/>
          <w:sz w:val="24"/>
        </w:rPr>
        <w:t xml:space="preserve">6.  Подведение итогов торгов состоится </w:t>
      </w:r>
      <w:r w:rsidR="00106908">
        <w:rPr>
          <w:b/>
          <w:sz w:val="24"/>
        </w:rPr>
        <w:t>28</w:t>
      </w:r>
      <w:r>
        <w:rPr>
          <w:b/>
          <w:sz w:val="24"/>
        </w:rPr>
        <w:t>.</w:t>
      </w:r>
      <w:r w:rsidR="00106908">
        <w:rPr>
          <w:b/>
          <w:sz w:val="24"/>
        </w:rPr>
        <w:t>01</w:t>
      </w:r>
      <w:r>
        <w:rPr>
          <w:b/>
          <w:sz w:val="24"/>
        </w:rPr>
        <w:t>.201</w:t>
      </w:r>
      <w:r w:rsidR="00106908">
        <w:rPr>
          <w:b/>
          <w:sz w:val="24"/>
        </w:rPr>
        <w:t>6</w:t>
      </w:r>
      <w:r>
        <w:rPr>
          <w:b/>
          <w:sz w:val="24"/>
        </w:rPr>
        <w:t xml:space="preserve"> года в 14:30 по адресу: Нижегородская область, 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97, ком.509.</w:t>
      </w:r>
    </w:p>
    <w:p w:rsidR="004D2D88" w:rsidRDefault="004D2D88" w:rsidP="004D2D88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Срок заключения договора купли-продажи – с </w:t>
      </w:r>
      <w:r w:rsidR="00106908">
        <w:rPr>
          <w:rFonts w:ascii="Times New Roman" w:hAnsi="Times New Roman"/>
          <w:b/>
          <w:sz w:val="24"/>
        </w:rPr>
        <w:t>29</w:t>
      </w:r>
      <w:r>
        <w:rPr>
          <w:rFonts w:ascii="Times New Roman" w:hAnsi="Times New Roman"/>
          <w:b/>
          <w:sz w:val="24"/>
        </w:rPr>
        <w:t>.</w:t>
      </w:r>
      <w:r w:rsidR="00106908">
        <w:rPr>
          <w:rFonts w:ascii="Times New Roman" w:hAnsi="Times New Roman"/>
          <w:b/>
          <w:sz w:val="24"/>
        </w:rPr>
        <w:t>01</w:t>
      </w:r>
      <w:r>
        <w:rPr>
          <w:rFonts w:ascii="Times New Roman" w:hAnsi="Times New Roman"/>
          <w:b/>
          <w:sz w:val="24"/>
        </w:rPr>
        <w:t>.201</w:t>
      </w:r>
      <w:r w:rsidR="00106908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 xml:space="preserve"> по </w:t>
      </w:r>
      <w:r w:rsidR="00106908"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b/>
          <w:sz w:val="24"/>
        </w:rPr>
        <w:t>4.</w:t>
      </w:r>
      <w:r w:rsidR="00106908"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b/>
          <w:sz w:val="24"/>
        </w:rPr>
        <w:t>2.201</w:t>
      </w:r>
      <w:r w:rsidR="00106908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 xml:space="preserve"> </w:t>
      </w:r>
    </w:p>
    <w:p w:rsidR="004D2D88" w:rsidRDefault="004D2D88" w:rsidP="004D2D88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4D2D88" w:rsidRDefault="004D2D88" w:rsidP="004D2D88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157FBE" w:rsidRDefault="00157FBE"/>
    <w:sectPr w:rsidR="00157FBE" w:rsidSect="004D2D8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88"/>
    <w:rsid w:val="000208AF"/>
    <w:rsid w:val="00106908"/>
    <w:rsid w:val="00157FBE"/>
    <w:rsid w:val="002705BE"/>
    <w:rsid w:val="004239EA"/>
    <w:rsid w:val="004D2D88"/>
    <w:rsid w:val="005769D8"/>
    <w:rsid w:val="00683DF3"/>
    <w:rsid w:val="0073795C"/>
    <w:rsid w:val="00926CB3"/>
    <w:rsid w:val="009C4395"/>
    <w:rsid w:val="00A80E1E"/>
    <w:rsid w:val="00CC6720"/>
    <w:rsid w:val="00E22BDA"/>
    <w:rsid w:val="00EE5E76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D2D88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2D8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4D2D88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D2D8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D2D88"/>
    <w:pPr>
      <w:spacing w:after="120"/>
    </w:pPr>
  </w:style>
  <w:style w:type="character" w:customStyle="1" w:styleId="a6">
    <w:name w:val="Основной текст Знак"/>
    <w:basedOn w:val="a0"/>
    <w:link w:val="a5"/>
    <w:rsid w:val="004D2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"/>
    <w:basedOn w:val="a"/>
    <w:rsid w:val="004D2D88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D2D88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2D8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4D2D88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D2D8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D2D88"/>
    <w:pPr>
      <w:spacing w:after="120"/>
    </w:pPr>
  </w:style>
  <w:style w:type="character" w:customStyle="1" w:styleId="a6">
    <w:name w:val="Основной текст Знак"/>
    <w:basedOn w:val="a0"/>
    <w:link w:val="a5"/>
    <w:rsid w:val="004D2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"/>
    <w:basedOn w:val="a"/>
    <w:rsid w:val="004D2D88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D0460-E671-413F-8924-CBFFD185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7</cp:revision>
  <cp:lastPrinted>2015-12-18T10:43:00Z</cp:lastPrinted>
  <dcterms:created xsi:type="dcterms:W3CDTF">2015-11-16T06:40:00Z</dcterms:created>
  <dcterms:modified xsi:type="dcterms:W3CDTF">2015-12-21T06:36:00Z</dcterms:modified>
</cp:coreProperties>
</file>