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0C" w:rsidRDefault="0038460C" w:rsidP="0038460C">
      <w:pPr>
        <w:ind w:right="5243"/>
        <w:rPr>
          <w:sz w:val="24"/>
        </w:rPr>
      </w:pPr>
    </w:p>
    <w:p w:rsidR="0038460C" w:rsidRDefault="0038460C" w:rsidP="0038460C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60C" w:rsidRDefault="0038460C" w:rsidP="0038460C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38460C" w:rsidRDefault="0038460C" w:rsidP="0038460C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38460C" w:rsidRDefault="0038460C" w:rsidP="0038460C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38460C" w:rsidRDefault="0038460C" w:rsidP="0038460C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38460C" w:rsidRDefault="0038460C" w:rsidP="0038460C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38460C" w:rsidTr="0038460C">
        <w:tc>
          <w:tcPr>
            <w:tcW w:w="4985" w:type="dxa"/>
            <w:hideMark/>
          </w:tcPr>
          <w:p w:rsidR="0038460C" w:rsidRDefault="0038460C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от 25 февраля  2016</w:t>
            </w:r>
          </w:p>
        </w:tc>
        <w:tc>
          <w:tcPr>
            <w:tcW w:w="4375" w:type="dxa"/>
            <w:hideMark/>
          </w:tcPr>
          <w:p w:rsidR="0038460C" w:rsidRDefault="0038460C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     № 807</w:t>
            </w:r>
          </w:p>
        </w:tc>
      </w:tr>
      <w:tr w:rsidR="0038460C" w:rsidTr="0038460C">
        <w:tc>
          <w:tcPr>
            <w:tcW w:w="4985" w:type="dxa"/>
          </w:tcPr>
          <w:p w:rsidR="0038460C" w:rsidRDefault="0038460C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38460C" w:rsidRDefault="0038460C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38460C" w:rsidRDefault="0038460C" w:rsidP="003846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38460C" w:rsidRDefault="0038460C" w:rsidP="003846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Об отмене аукциона по приватизации  муниципального имущества, объявленного на 10 марта 2016 года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0"/>
        <w:gridCol w:w="5385"/>
      </w:tblGrid>
      <w:tr w:rsidR="0038460C" w:rsidTr="0038460C">
        <w:trPr>
          <w:trHeight w:val="5155"/>
        </w:trPr>
        <w:tc>
          <w:tcPr>
            <w:tcW w:w="9498" w:type="dxa"/>
            <w:gridSpan w:val="2"/>
          </w:tcPr>
          <w:p w:rsidR="0038460C" w:rsidRDefault="0038460C">
            <w:pPr>
              <w:pStyle w:val="1"/>
              <w:spacing w:line="360" w:lineRule="auto"/>
              <w:ind w:firstLine="709"/>
              <w:rPr>
                <w:b w:val="0"/>
                <w:sz w:val="28"/>
                <w:szCs w:val="28"/>
              </w:rPr>
            </w:pPr>
          </w:p>
          <w:p w:rsidR="0038460C" w:rsidRDefault="0038460C">
            <w:pPr>
              <w:pStyle w:val="a3"/>
              <w:tabs>
                <w:tab w:val="left" w:pos="6379"/>
              </w:tabs>
              <w:spacing w:line="360" w:lineRule="auto"/>
              <w:ind w:firstLine="720"/>
              <w:jc w:val="both"/>
            </w:pPr>
            <w:r>
              <w:t xml:space="preserve">Администрация городского округа г. Бор </w:t>
            </w:r>
            <w:r>
              <w:rPr>
                <w:b/>
              </w:rPr>
              <w:t>постановляет</w:t>
            </w:r>
            <w:r>
              <w:t xml:space="preserve">: </w:t>
            </w:r>
          </w:p>
          <w:p w:rsidR="0038460C" w:rsidRDefault="0038460C">
            <w:pPr>
              <w:pStyle w:val="a5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Отменить аукцион по приватизации муниципального имущества (пакет акций 50,00237% (50% + 1 акция) ОАО «Борский Водоканал»),  объявленный на 10 марта 2016 года.</w:t>
            </w:r>
          </w:p>
          <w:p w:rsidR="0038460C" w:rsidRDefault="0038460C">
            <w:pPr>
              <w:pStyle w:val="a5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 w:rsidR="00DA120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 подготовить извещение об отмене аукциона и опубликовать его в газете «БОР сегодня» </w:t>
            </w:r>
            <w:r w:rsidR="00DA1207">
              <w:rPr>
                <w:rFonts w:ascii="Times New Roman" w:hAnsi="Times New Roman"/>
                <w:sz w:val="28"/>
                <w:szCs w:val="28"/>
              </w:rPr>
              <w:t xml:space="preserve">до 04.03.2016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и на официальных сайтах: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25 февраля  2016 года.</w:t>
            </w:r>
          </w:p>
          <w:p w:rsidR="0038460C" w:rsidRDefault="0038460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38460C" w:rsidRDefault="0038460C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38460C" w:rsidRDefault="0038460C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38460C" w:rsidRDefault="0038460C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38460C" w:rsidTr="0038460C">
        <w:tc>
          <w:tcPr>
            <w:tcW w:w="4111" w:type="dxa"/>
            <w:hideMark/>
          </w:tcPr>
          <w:p w:rsidR="0038460C" w:rsidRDefault="0038460C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Глава  администрации</w:t>
            </w:r>
          </w:p>
        </w:tc>
        <w:tc>
          <w:tcPr>
            <w:tcW w:w="5387" w:type="dxa"/>
            <w:hideMark/>
          </w:tcPr>
          <w:p w:rsidR="0038460C" w:rsidRDefault="0038460C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38460C" w:rsidRDefault="0038460C" w:rsidP="0038460C">
      <w:pPr>
        <w:rPr>
          <w:sz w:val="28"/>
        </w:rPr>
      </w:pPr>
    </w:p>
    <w:p w:rsidR="0038460C" w:rsidRDefault="0038460C" w:rsidP="0038460C">
      <w:pPr>
        <w:rPr>
          <w:sz w:val="28"/>
        </w:rPr>
      </w:pPr>
    </w:p>
    <w:p w:rsidR="0038460C" w:rsidRDefault="0038460C" w:rsidP="0038460C">
      <w:pPr>
        <w:rPr>
          <w:sz w:val="28"/>
        </w:rPr>
      </w:pPr>
    </w:p>
    <w:p w:rsidR="009C6878" w:rsidRDefault="009C6878"/>
    <w:sectPr w:rsidR="009C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6F"/>
    <w:rsid w:val="0038460C"/>
    <w:rsid w:val="008B0E6F"/>
    <w:rsid w:val="009C6878"/>
    <w:rsid w:val="00D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60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38460C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6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460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60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3846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unhideWhenUsed/>
    <w:rsid w:val="0038460C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3846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38460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60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38460C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6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460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8460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3846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semiHidden/>
    <w:unhideWhenUsed/>
    <w:rsid w:val="0038460C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3846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38460C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3</cp:revision>
  <dcterms:created xsi:type="dcterms:W3CDTF">2016-02-25T10:55:00Z</dcterms:created>
  <dcterms:modified xsi:type="dcterms:W3CDTF">2016-02-25T11:42:00Z</dcterms:modified>
</cp:coreProperties>
</file>