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постановлением администрации городского округа город Бор Нижегородской области от </w:t>
      </w:r>
      <w:proofErr w:type="gramStart"/>
      <w:r w:rsidRPr="00857430">
        <w:rPr>
          <w:rFonts w:ascii="Times New Roman" w:eastAsia="Calibri" w:hAnsi="Times New Roman" w:cs="Times New Roman"/>
          <w:sz w:val="24"/>
          <w:szCs w:val="24"/>
        </w:rPr>
        <w:t>«</w:t>
      </w:r>
      <w:r w:rsidR="00593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BC3">
        <w:rPr>
          <w:rFonts w:ascii="Times New Roman" w:eastAsia="Calibri" w:hAnsi="Times New Roman" w:cs="Times New Roman"/>
          <w:sz w:val="24"/>
          <w:szCs w:val="24"/>
        </w:rPr>
        <w:t>16</w:t>
      </w:r>
      <w:proofErr w:type="gramEnd"/>
      <w:r w:rsidR="00D87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3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BC3">
        <w:rPr>
          <w:rFonts w:ascii="Times New Roman" w:eastAsia="Calibri" w:hAnsi="Times New Roman" w:cs="Times New Roman"/>
          <w:sz w:val="24"/>
          <w:szCs w:val="24"/>
        </w:rPr>
        <w:t xml:space="preserve">мая </w:t>
      </w:r>
      <w:r w:rsidR="00593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7E3F">
        <w:rPr>
          <w:rFonts w:ascii="Times New Roman" w:eastAsia="Calibri" w:hAnsi="Times New Roman" w:cs="Times New Roman"/>
          <w:sz w:val="24"/>
          <w:szCs w:val="24"/>
        </w:rPr>
        <w:t>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93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BC3">
        <w:rPr>
          <w:rFonts w:ascii="Times New Roman" w:eastAsia="Calibri" w:hAnsi="Times New Roman" w:cs="Times New Roman"/>
          <w:sz w:val="24"/>
          <w:szCs w:val="24"/>
        </w:rPr>
        <w:t>2463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C74AF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(далее </w:t>
      </w:r>
      <w:r w:rsidR="00C74AF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торги). </w:t>
      </w:r>
    </w:p>
    <w:p w:rsidR="00697E3F" w:rsidRPr="00370076" w:rsidRDefault="00697E3F" w:rsidP="00697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продаже муниципального имущества размещена на платформе </w:t>
      </w:r>
      <w:r w:rsidRPr="00697E3F">
        <w:rPr>
          <w:rFonts w:ascii="Times New Roman" w:hAnsi="Times New Roman" w:cs="Times New Roman"/>
          <w:b/>
          <w:sz w:val="24"/>
          <w:szCs w:val="24"/>
        </w:rPr>
        <w:t>ГИС ТОРГИ</w:t>
      </w:r>
      <w:r w:rsidRPr="00697E3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https://new.torgi.gov.ru</w:t>
        </w:r>
      </w:hyperlink>
      <w:r w:rsidRPr="00697E3F"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 xml:space="preserve">, извещение № </w:t>
      </w:r>
      <w:r w:rsidR="00C74AFD">
        <w:rPr>
          <w:rFonts w:ascii="Times New Roman" w:hAnsi="Times New Roman" w:cs="Times New Roman"/>
          <w:sz w:val="24"/>
          <w:szCs w:val="24"/>
        </w:rPr>
        <w:t>2100003062000000000</w:t>
      </w:r>
      <w:r w:rsidR="00D4663F">
        <w:rPr>
          <w:rFonts w:ascii="Times New Roman" w:hAnsi="Times New Roman" w:cs="Times New Roman"/>
          <w:sz w:val="24"/>
          <w:szCs w:val="24"/>
        </w:rPr>
        <w:t>4</w:t>
      </w:r>
    </w:p>
    <w:p w:rsidR="00697E3F" w:rsidRPr="00AA22D9" w:rsidRDefault="00FE39BC" w:rsidP="0037007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97E3F" w:rsidRPr="00697E3F">
        <w:rPr>
          <w:rFonts w:ascii="Times New Roman" w:hAnsi="Times New Roman" w:cs="Times New Roman"/>
          <w:sz w:val="24"/>
          <w:szCs w:val="24"/>
        </w:rPr>
        <w:t>электронной площадке НЭП-Фабрикант (</w:t>
      </w:r>
      <w:hyperlink r:id="rId6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Style w:val="a6"/>
          <w:rFonts w:ascii="Times New Roman" w:hAnsi="Times New Roman" w:cs="Times New Roman"/>
          <w:sz w:val="24"/>
          <w:szCs w:val="24"/>
          <w:u w:val="none"/>
        </w:rPr>
        <w:t>), оператором которой является АО «Электронные торговые системы».</w:t>
      </w:r>
    </w:p>
    <w:p w:rsidR="00FE39BC" w:rsidRDefault="00697E3F" w:rsidP="0037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Заявки подаются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площадку НЭП-Фабрикант» </w:t>
      </w:r>
      <w:r w:rsidRPr="00697E3F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171AA0">
        <w:rPr>
          <w:rFonts w:ascii="Times New Roman" w:hAnsi="Times New Roman" w:cs="Times New Roman"/>
          <w:sz w:val="24"/>
          <w:szCs w:val="24"/>
        </w:rPr>
        <w:t>, процедура «Публичное предложение № 5233900»</w:t>
      </w:r>
      <w:r w:rsidR="00C74AFD">
        <w:rPr>
          <w:rFonts w:ascii="Times New Roman" w:hAnsi="Times New Roman" w:cs="Times New Roman"/>
          <w:sz w:val="24"/>
          <w:szCs w:val="24"/>
        </w:rPr>
        <w:t>.</w:t>
      </w:r>
    </w:p>
    <w:p w:rsidR="00697E3F" w:rsidRPr="00C716E4" w:rsidRDefault="00FE39BC" w:rsidP="00370076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5936A0">
        <w:rPr>
          <w:rFonts w:ascii="Times New Roman" w:eastAsia="Calibri" w:hAnsi="Times New Roman" w:cs="Times New Roman"/>
          <w:b/>
          <w:sz w:val="24"/>
          <w:szCs w:val="24"/>
        </w:rPr>
        <w:t>22.06</w:t>
      </w:r>
      <w:r w:rsidR="00B54D2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34D1C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697E3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97E3F">
        <w:rPr>
          <w:rFonts w:ascii="Times New Roman" w:hAnsi="Times New Roman"/>
          <w:sz w:val="24"/>
          <w:szCs w:val="24"/>
        </w:rPr>
        <w:t xml:space="preserve">электронной площадке </w:t>
      </w:r>
      <w:r w:rsidR="00697E3F">
        <w:rPr>
          <w:rFonts w:ascii="Times New Roman" w:hAnsi="Times New Roman" w:cs="Times New Roman"/>
          <w:sz w:val="24"/>
          <w:szCs w:val="24"/>
        </w:rPr>
        <w:t xml:space="preserve">«НЭП-Фабрикант» </w:t>
      </w:r>
      <w:r w:rsidR="00697E3F" w:rsidRPr="00697E3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Fonts w:ascii="Times New Roman" w:hAnsi="Times New Roman" w:cs="Times New Roman"/>
          <w:sz w:val="24"/>
          <w:szCs w:val="24"/>
        </w:rPr>
        <w:t>)</w:t>
      </w:r>
    </w:p>
    <w:p w:rsidR="009B4790" w:rsidRDefault="009B4790" w:rsidP="00370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AF2A92" w:rsidRPr="00AF2A92" w:rsidRDefault="00AF2A92" w:rsidP="00370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5936A0" w:rsidRPr="000E4177" w:rsidRDefault="005936A0" w:rsidP="005936A0">
      <w:pPr>
        <w:pStyle w:val="a5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177">
        <w:rPr>
          <w:rFonts w:ascii="Times New Roman" w:hAnsi="Times New Roman" w:cs="Times New Roman"/>
          <w:sz w:val="24"/>
          <w:szCs w:val="24"/>
        </w:rPr>
        <w:t xml:space="preserve">Помещение общей площадью 53,2 </w:t>
      </w:r>
      <w:proofErr w:type="spellStart"/>
      <w:proofErr w:type="gramStart"/>
      <w:r w:rsidRPr="000E417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0E4177">
        <w:rPr>
          <w:rFonts w:ascii="Times New Roman" w:hAnsi="Times New Roman" w:cs="Times New Roman"/>
          <w:sz w:val="24"/>
          <w:szCs w:val="24"/>
        </w:rPr>
        <w:t xml:space="preserve"> с кадастровым номером 52:19:0102019:793, назначение – нежилое, этаж – 2, год завершения строительства здания - 1979, ограничений обременений не зарегистрировано, расположенное в нежилом здании с кадастровым номером 52:19:0102019:650 по адресу: Нижегородская область,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г.Бор</w:t>
      </w:r>
      <w:proofErr w:type="spellEnd"/>
      <w:r w:rsidRPr="000E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п.Неклюдово</w:t>
      </w:r>
      <w:proofErr w:type="spellEnd"/>
      <w:r w:rsidRPr="000E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ул.Восточная</w:t>
      </w:r>
      <w:proofErr w:type="spellEnd"/>
      <w:r w:rsidRPr="000E4177">
        <w:rPr>
          <w:rFonts w:ascii="Times New Roman" w:hAnsi="Times New Roman" w:cs="Times New Roman"/>
          <w:sz w:val="24"/>
          <w:szCs w:val="24"/>
        </w:rPr>
        <w:t>, д.2а.</w:t>
      </w:r>
    </w:p>
    <w:p w:rsidR="00AF2A92" w:rsidRDefault="005936A0" w:rsidP="0037007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1 610 000,00 руб.,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322 000,00 руб.  </w:t>
      </w:r>
      <w:r w:rsidR="00C74AFD">
        <w:rPr>
          <w:rFonts w:ascii="Times New Roman" w:hAnsi="Times New Roman" w:cs="Times New Roman"/>
          <w:sz w:val="24"/>
          <w:szCs w:val="24"/>
        </w:rPr>
        <w:t xml:space="preserve">Минимальная цена – </w:t>
      </w:r>
      <w:r>
        <w:rPr>
          <w:rFonts w:ascii="Times New Roman" w:hAnsi="Times New Roman" w:cs="Times New Roman"/>
          <w:sz w:val="24"/>
          <w:szCs w:val="24"/>
        </w:rPr>
        <w:t>805 000</w:t>
      </w:r>
      <w:r w:rsidR="00C74AFD">
        <w:rPr>
          <w:rFonts w:ascii="Times New Roman" w:hAnsi="Times New Roman" w:cs="Times New Roman"/>
          <w:sz w:val="24"/>
          <w:szCs w:val="24"/>
        </w:rPr>
        <w:t>,00</w:t>
      </w:r>
    </w:p>
    <w:p w:rsidR="00370076" w:rsidRPr="00370076" w:rsidRDefault="00370076" w:rsidP="00370076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t>ЛОТ № 2</w:t>
      </w:r>
    </w:p>
    <w:p w:rsidR="005936A0" w:rsidRDefault="005936A0" w:rsidP="005936A0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5C36">
        <w:rPr>
          <w:rFonts w:ascii="Times New Roman" w:hAnsi="Times New Roman"/>
          <w:sz w:val="24"/>
          <w:szCs w:val="24"/>
        </w:rPr>
        <w:t>Здание (учебно-производственные мастерские) общей площадью –583,8 кв. м с кадастровым номером 52:20:2000001:809, назначение – нежилое, этажность - 1, год за</w:t>
      </w:r>
      <w:r>
        <w:rPr>
          <w:rFonts w:ascii="Times New Roman" w:hAnsi="Times New Roman"/>
          <w:sz w:val="24"/>
          <w:szCs w:val="24"/>
        </w:rPr>
        <w:t xml:space="preserve">вершения строительства – 1975 </w:t>
      </w:r>
      <w:r w:rsidRPr="00BE5C36">
        <w:rPr>
          <w:rFonts w:ascii="Times New Roman" w:hAnsi="Times New Roman"/>
          <w:sz w:val="24"/>
          <w:szCs w:val="24"/>
        </w:rPr>
        <w:t xml:space="preserve">по адресу: Нижегородская область, </w:t>
      </w:r>
      <w:proofErr w:type="spellStart"/>
      <w:r w:rsidRPr="00BE5C36">
        <w:rPr>
          <w:rFonts w:ascii="Times New Roman" w:hAnsi="Times New Roman"/>
          <w:sz w:val="24"/>
          <w:szCs w:val="24"/>
        </w:rPr>
        <w:t>г.Бор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5C36">
        <w:rPr>
          <w:rFonts w:ascii="Times New Roman" w:hAnsi="Times New Roman"/>
          <w:sz w:val="24"/>
          <w:szCs w:val="24"/>
        </w:rPr>
        <w:t>Редькинский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BE5C36">
        <w:rPr>
          <w:rFonts w:ascii="Times New Roman" w:hAnsi="Times New Roman"/>
          <w:sz w:val="24"/>
          <w:szCs w:val="24"/>
        </w:rPr>
        <w:t>п.Чистое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Борское, </w:t>
      </w:r>
      <w:proofErr w:type="spellStart"/>
      <w:r w:rsidRPr="00BE5C36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, д.5а (Территория средней школы) и земельный участок площадью 1859,00 +/- 30 </w:t>
      </w:r>
      <w:proofErr w:type="spellStart"/>
      <w:r w:rsidRPr="00BE5C36">
        <w:rPr>
          <w:rFonts w:ascii="Times New Roman" w:hAnsi="Times New Roman"/>
          <w:sz w:val="24"/>
          <w:szCs w:val="24"/>
        </w:rPr>
        <w:t>кв.м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с кадастровым номером 52:20:2000001:1352, на котором расположено здание, категория земель: земли населенных пунктов, вид разрешенного использования: под объектами образовательного назначения, расположенные по адресу: Нижегородская область, г. Бор, городской округ город Бор, </w:t>
      </w:r>
      <w:proofErr w:type="spellStart"/>
      <w:r w:rsidRPr="00BE5C36">
        <w:rPr>
          <w:rFonts w:ascii="Times New Roman" w:hAnsi="Times New Roman"/>
          <w:sz w:val="24"/>
          <w:szCs w:val="24"/>
        </w:rPr>
        <w:t>п.Чистое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Борское (</w:t>
      </w:r>
      <w:proofErr w:type="spellStart"/>
      <w:r w:rsidRPr="00BE5C36">
        <w:rPr>
          <w:rFonts w:ascii="Times New Roman" w:hAnsi="Times New Roman"/>
          <w:sz w:val="24"/>
          <w:szCs w:val="24"/>
        </w:rPr>
        <w:t>Редькинский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с/с), </w:t>
      </w:r>
      <w:proofErr w:type="spellStart"/>
      <w:r w:rsidRPr="00BE5C36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BE5C36">
        <w:rPr>
          <w:rFonts w:ascii="Times New Roman" w:hAnsi="Times New Roman"/>
          <w:sz w:val="24"/>
          <w:szCs w:val="24"/>
        </w:rPr>
        <w:t>, земельный участок 5А.</w:t>
      </w:r>
    </w:p>
    <w:p w:rsidR="00C74AFD" w:rsidRDefault="005936A0" w:rsidP="00C74AF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1 050 000,00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210 000,00 руб. </w:t>
      </w:r>
      <w:r w:rsidR="00C74AFD">
        <w:rPr>
          <w:rFonts w:ascii="Times New Roman" w:hAnsi="Times New Roman" w:cs="Times New Roman"/>
          <w:sz w:val="24"/>
          <w:szCs w:val="24"/>
        </w:rPr>
        <w:t xml:space="preserve">Минимальная цена – </w:t>
      </w:r>
      <w:r>
        <w:rPr>
          <w:rFonts w:ascii="Times New Roman" w:hAnsi="Times New Roman" w:cs="Times New Roman"/>
          <w:sz w:val="24"/>
          <w:szCs w:val="24"/>
        </w:rPr>
        <w:t>525 000</w:t>
      </w:r>
      <w:r w:rsidR="00C74AFD">
        <w:rPr>
          <w:rFonts w:ascii="Times New Roman" w:hAnsi="Times New Roman" w:cs="Times New Roman"/>
          <w:sz w:val="24"/>
          <w:szCs w:val="24"/>
        </w:rPr>
        <w:t>,00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t>Прием заявок</w:t>
      </w:r>
      <w:r w:rsidRPr="006E52F0">
        <w:rPr>
          <w:rFonts w:ascii="Times New Roman" w:hAnsi="Times New Roman"/>
          <w:sz w:val="24"/>
          <w:szCs w:val="24"/>
        </w:rPr>
        <w:t xml:space="preserve">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5936A0">
        <w:rPr>
          <w:rFonts w:ascii="Times New Roman" w:hAnsi="Times New Roman"/>
          <w:sz w:val="24"/>
          <w:szCs w:val="24"/>
        </w:rPr>
        <w:t>18.05.2022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>Последний день приема заявок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5936A0">
        <w:rPr>
          <w:rFonts w:ascii="Times New Roman" w:hAnsi="Times New Roman" w:cs="Times New Roman"/>
          <w:sz w:val="24"/>
          <w:szCs w:val="24"/>
        </w:rPr>
        <w:t>15.06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Признание претендентов участниками </w:t>
      </w:r>
      <w:r w:rsidR="00C60967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5936A0">
        <w:rPr>
          <w:rFonts w:ascii="Times New Roman" w:hAnsi="Times New Roman" w:cs="Times New Roman"/>
          <w:sz w:val="24"/>
          <w:szCs w:val="24"/>
        </w:rPr>
        <w:t>21.06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93174A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="00370076">
        <w:rPr>
          <w:rFonts w:ascii="Times New Roman" w:hAnsi="Times New Roman" w:cs="Times New Roman"/>
          <w:sz w:val="24"/>
          <w:szCs w:val="24"/>
        </w:rPr>
        <w:t xml:space="preserve">: </w:t>
      </w:r>
      <w:r w:rsidR="00C74AFD">
        <w:rPr>
          <w:rFonts w:ascii="Times New Roman" w:hAnsi="Times New Roman"/>
          <w:sz w:val="24"/>
          <w:szCs w:val="24"/>
        </w:rPr>
        <w:t>2</w:t>
      </w:r>
      <w:r w:rsidR="005936A0">
        <w:rPr>
          <w:rFonts w:ascii="Times New Roman" w:hAnsi="Times New Roman"/>
          <w:sz w:val="24"/>
          <w:szCs w:val="24"/>
        </w:rPr>
        <w:t>2</w:t>
      </w:r>
      <w:r w:rsidR="00370076">
        <w:rPr>
          <w:rFonts w:ascii="Times New Roman" w:hAnsi="Times New Roman"/>
          <w:sz w:val="24"/>
          <w:szCs w:val="24"/>
        </w:rPr>
        <w:t>.0</w:t>
      </w:r>
      <w:r w:rsidR="005936A0">
        <w:rPr>
          <w:rFonts w:ascii="Times New Roman" w:hAnsi="Times New Roman"/>
          <w:sz w:val="24"/>
          <w:szCs w:val="24"/>
        </w:rPr>
        <w:t>6</w:t>
      </w:r>
      <w:r w:rsidR="00370076">
        <w:rPr>
          <w:rFonts w:ascii="Times New Roman" w:hAnsi="Times New Roman"/>
          <w:sz w:val="24"/>
          <w:szCs w:val="24"/>
        </w:rPr>
        <w:t>.</w:t>
      </w:r>
      <w:r w:rsidR="002D665C">
        <w:rPr>
          <w:rFonts w:ascii="Times New Roman" w:hAnsi="Times New Roman"/>
          <w:sz w:val="24"/>
          <w:szCs w:val="24"/>
        </w:rPr>
        <w:t>2022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C74AFD">
        <w:rPr>
          <w:rFonts w:ascii="Times New Roman" w:hAnsi="Times New Roman" w:cs="Times New Roman"/>
          <w:sz w:val="24"/>
          <w:szCs w:val="24"/>
        </w:rPr>
        <w:t>2</w:t>
      </w:r>
      <w:r w:rsidR="005936A0">
        <w:rPr>
          <w:rFonts w:ascii="Times New Roman" w:hAnsi="Times New Roman" w:cs="Times New Roman"/>
          <w:sz w:val="24"/>
          <w:szCs w:val="24"/>
        </w:rPr>
        <w:t>2</w:t>
      </w:r>
      <w:r w:rsidR="00370076">
        <w:rPr>
          <w:rFonts w:ascii="Times New Roman" w:hAnsi="Times New Roman" w:cs="Times New Roman"/>
          <w:sz w:val="24"/>
          <w:szCs w:val="24"/>
        </w:rPr>
        <w:t>.0</w:t>
      </w:r>
      <w:r w:rsidR="005936A0">
        <w:rPr>
          <w:rFonts w:ascii="Times New Roman" w:hAnsi="Times New Roman" w:cs="Times New Roman"/>
          <w:sz w:val="24"/>
          <w:szCs w:val="24"/>
        </w:rPr>
        <w:t>6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с даты подведения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Срок оплаты по договору купли-продажи: в течение 10 календарных дней с даты подписания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FD7052" w:rsidRDefault="009B4790" w:rsidP="00FD7052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</w:t>
      </w:r>
      <w:r w:rsidR="00370076" w:rsidRPr="00370076">
        <w:rPr>
          <w:rFonts w:ascii="Times New Roman" w:hAnsi="Times New Roman" w:cs="Times New Roman"/>
          <w:sz w:val="24"/>
          <w:szCs w:val="24"/>
        </w:rPr>
        <w:t>/</w:t>
      </w:r>
      <w:r w:rsidR="0037007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E52F0">
        <w:rPr>
          <w:rFonts w:ascii="Times New Roman" w:hAnsi="Times New Roman" w:cs="Times New Roman"/>
          <w:sz w:val="24"/>
          <w:szCs w:val="24"/>
        </w:rPr>
        <w:t xml:space="preserve"> (извещение</w:t>
      </w:r>
      <w:r w:rsidR="00C74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4AFD" w:rsidRPr="005936A0">
        <w:rPr>
          <w:rFonts w:ascii="Times New Roman" w:hAnsi="Times New Roman" w:cs="Times New Roman"/>
          <w:color w:val="FF0000"/>
          <w:sz w:val="24"/>
          <w:szCs w:val="24"/>
        </w:rPr>
        <w:t>2100003062000000000</w:t>
      </w:r>
      <w:r w:rsidR="00D4663F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r w:rsidR="00370076">
        <w:rPr>
          <w:rFonts w:ascii="Times New Roman" w:hAnsi="Times New Roman" w:cs="Times New Roman"/>
          <w:sz w:val="24"/>
          <w:szCs w:val="24"/>
        </w:rPr>
        <w:t xml:space="preserve">НЭП-Фабрикант» </w:t>
      </w:r>
      <w:r w:rsidR="00370076" w:rsidRPr="00697E3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70076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C74AFD">
        <w:rPr>
          <w:rFonts w:ascii="Times New Roman" w:hAnsi="Times New Roman" w:cs="Times New Roman"/>
          <w:sz w:val="24"/>
          <w:szCs w:val="24"/>
        </w:rPr>
        <w:t>)</w:t>
      </w:r>
      <w:r w:rsidR="00171AA0">
        <w:rPr>
          <w:rFonts w:ascii="Times New Roman" w:hAnsi="Times New Roman" w:cs="Times New Roman"/>
          <w:sz w:val="24"/>
          <w:szCs w:val="24"/>
        </w:rPr>
        <w:t>, процедура «Публичное предложение № 5233900».</w:t>
      </w:r>
    </w:p>
    <w:p w:rsidR="00171AA0" w:rsidRDefault="00171AA0" w:rsidP="00FD7052">
      <w:pPr>
        <w:spacing w:after="0"/>
        <w:ind w:lef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 о лотах на сайте ГИС Торги возможен по номеру извещения -</w:t>
      </w:r>
      <w:r w:rsidRPr="005936A0">
        <w:rPr>
          <w:rFonts w:ascii="Times New Roman" w:hAnsi="Times New Roman" w:cs="Times New Roman"/>
          <w:color w:val="FF0000"/>
          <w:sz w:val="24"/>
          <w:szCs w:val="24"/>
        </w:rPr>
        <w:t>2100003062000000000</w:t>
      </w:r>
      <w:r>
        <w:rPr>
          <w:rFonts w:ascii="Times New Roman" w:hAnsi="Times New Roman" w:cs="Times New Roman"/>
          <w:color w:val="FF0000"/>
          <w:sz w:val="24"/>
          <w:szCs w:val="24"/>
        </w:rPr>
        <w:t>4.</w:t>
      </w:r>
    </w:p>
    <w:p w:rsidR="00171AA0" w:rsidRPr="00C716E4" w:rsidRDefault="00171AA0" w:rsidP="00FD7052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Поиск информации о лотах на электронной площадке: НЭП ФАБРИКАНТ –ТОРГИ – ПРОЦЕДУРЫ ИЗ ГИС ТОРГИ – поиск по номеру процедуры либо по ИНН Департамента имущества (5246001860)</w:t>
      </w:r>
    </w:p>
    <w:p w:rsidR="00513ECD" w:rsidRPr="00370076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BB43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71AA0"/>
    <w:rsid w:val="00183EED"/>
    <w:rsid w:val="001E0578"/>
    <w:rsid w:val="0020380D"/>
    <w:rsid w:val="00207D76"/>
    <w:rsid w:val="00234D1C"/>
    <w:rsid w:val="00242ECC"/>
    <w:rsid w:val="00294AD3"/>
    <w:rsid w:val="002B5FC9"/>
    <w:rsid w:val="002C3EC0"/>
    <w:rsid w:val="002D1C01"/>
    <w:rsid w:val="002D665C"/>
    <w:rsid w:val="0032002F"/>
    <w:rsid w:val="00370076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372C9"/>
    <w:rsid w:val="005412AD"/>
    <w:rsid w:val="00546D65"/>
    <w:rsid w:val="005936A0"/>
    <w:rsid w:val="005A2071"/>
    <w:rsid w:val="005B499C"/>
    <w:rsid w:val="006078FF"/>
    <w:rsid w:val="0063480C"/>
    <w:rsid w:val="00683202"/>
    <w:rsid w:val="00684187"/>
    <w:rsid w:val="00697E3F"/>
    <w:rsid w:val="006B5657"/>
    <w:rsid w:val="006D608F"/>
    <w:rsid w:val="006E52F0"/>
    <w:rsid w:val="006F06E5"/>
    <w:rsid w:val="007B5985"/>
    <w:rsid w:val="007D20A8"/>
    <w:rsid w:val="007D7038"/>
    <w:rsid w:val="007E592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20A7"/>
    <w:rsid w:val="009C3A83"/>
    <w:rsid w:val="009E02CD"/>
    <w:rsid w:val="00A513AB"/>
    <w:rsid w:val="00AD4087"/>
    <w:rsid w:val="00AF2A92"/>
    <w:rsid w:val="00AF691C"/>
    <w:rsid w:val="00B24AE6"/>
    <w:rsid w:val="00B54D26"/>
    <w:rsid w:val="00B57BAD"/>
    <w:rsid w:val="00B8385F"/>
    <w:rsid w:val="00BA72A0"/>
    <w:rsid w:val="00BB436F"/>
    <w:rsid w:val="00C30E28"/>
    <w:rsid w:val="00C407B7"/>
    <w:rsid w:val="00C60967"/>
    <w:rsid w:val="00C74AFD"/>
    <w:rsid w:val="00CC3010"/>
    <w:rsid w:val="00CE0F57"/>
    <w:rsid w:val="00D13B01"/>
    <w:rsid w:val="00D23CBC"/>
    <w:rsid w:val="00D30009"/>
    <w:rsid w:val="00D41A4D"/>
    <w:rsid w:val="00D4663F"/>
    <w:rsid w:val="00D87BC3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F16CC4"/>
    <w:rsid w:val="00F43DF8"/>
    <w:rsid w:val="00F624C6"/>
    <w:rsid w:val="00F77982"/>
    <w:rsid w:val="00F92B9E"/>
    <w:rsid w:val="00FD29E2"/>
    <w:rsid w:val="00FD705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A8A"/>
  <w15:docId w15:val="{D7081791-6758-44F5-8BCF-16C0FB3B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Коцюба Елена Леонидовна</cp:lastModifiedBy>
  <cp:revision>35</cp:revision>
  <cp:lastPrinted>2022-05-17T07:37:00Z</cp:lastPrinted>
  <dcterms:created xsi:type="dcterms:W3CDTF">2020-03-17T10:13:00Z</dcterms:created>
  <dcterms:modified xsi:type="dcterms:W3CDTF">2022-05-17T07:39:00Z</dcterms:modified>
</cp:coreProperties>
</file>